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jc w:val="center"/>
        <w:rPr>
          <w:rFonts w:ascii="Lucida Calligraphy" w:hAnsi="Lucida Calligraphy"/>
          <w:b/>
          <w:sz w:val="40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jc w:val="center"/>
        <w:rPr>
          <w:rFonts w:ascii="Lucida Calligraphy" w:hAnsi="Lucida Calligraphy"/>
          <w:b/>
          <w:sz w:val="40"/>
        </w:rPr>
      </w:pPr>
      <w:r w:rsidRPr="00455168">
        <w:rPr>
          <w:rFonts w:ascii="Lucida Calligraphy" w:hAnsi="Lucida Calligraphy"/>
          <w:b/>
          <w:sz w:val="40"/>
        </w:rPr>
        <w:t>Underground Railroad Reunion</w:t>
      </w: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0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  <w:r w:rsidRPr="00455168">
        <w:rPr>
          <w:rFonts w:ascii="Lucida Calligraphy" w:hAnsi="Lucida Calligraphy"/>
          <w:sz w:val="28"/>
        </w:rPr>
        <w:t>Dear Sir or Madam:</w:t>
      </w: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  <w:r w:rsidRPr="00455168">
        <w:rPr>
          <w:rFonts w:ascii="Lucida Calligraphy" w:hAnsi="Lucida Calligraphy"/>
          <w:sz w:val="28"/>
        </w:rPr>
        <w:t xml:space="preserve">I am pleased to invite you to attend a reunion of freed people who requested assistance of the General Vigilance Committee of the Pennsylvania Society for </w:t>
      </w:r>
      <w:r w:rsidR="0071113F">
        <w:rPr>
          <w:rFonts w:ascii="Lucida Calligraphy" w:hAnsi="Lucida Calligraphy"/>
          <w:sz w:val="28"/>
        </w:rPr>
        <w:t xml:space="preserve">Promoting </w:t>
      </w:r>
      <w:r w:rsidRPr="00455168">
        <w:rPr>
          <w:rFonts w:ascii="Lucida Calligraphy" w:hAnsi="Lucida Calligraphy"/>
          <w:sz w:val="28"/>
        </w:rPr>
        <w:t xml:space="preserve">the Abolition of Slavery during the 1850s.  </w:t>
      </w:r>
      <w:bookmarkStart w:id="0" w:name="_GoBack"/>
      <w:bookmarkEnd w:id="0"/>
      <w:r w:rsidRPr="00455168">
        <w:rPr>
          <w:rFonts w:ascii="Lucida Calligraphy" w:hAnsi="Lucida Calligraphy"/>
          <w:sz w:val="28"/>
        </w:rPr>
        <w:t xml:space="preserve">The reception will be held </w:t>
      </w:r>
      <w:r>
        <w:rPr>
          <w:rFonts w:ascii="Lucida Calligraphy" w:hAnsi="Lucida Calligraphy"/>
          <w:sz w:val="28"/>
        </w:rPr>
        <w:softHyphen/>
      </w:r>
      <w:r>
        <w:rPr>
          <w:rFonts w:ascii="Lucida Calligraphy" w:hAnsi="Lucida Calligraphy"/>
          <w:sz w:val="28"/>
        </w:rPr>
        <w:softHyphen/>
        <w:t>____________________</w:t>
      </w:r>
      <w:proofErr w:type="gramStart"/>
      <w:r>
        <w:rPr>
          <w:rFonts w:ascii="Lucida Calligraphy" w:hAnsi="Lucida Calligraphy"/>
          <w:sz w:val="28"/>
        </w:rPr>
        <w:t xml:space="preserve">_ </w:t>
      </w:r>
      <w:r w:rsidRPr="00455168">
        <w:rPr>
          <w:rFonts w:ascii="Lucida Calligraphy" w:hAnsi="Lucida Calligraphy"/>
          <w:sz w:val="28"/>
        </w:rPr>
        <w:t>,</w:t>
      </w:r>
      <w:proofErr w:type="gramEnd"/>
      <w:r w:rsidRPr="00455168">
        <w:rPr>
          <w:rFonts w:ascii="Lucida Calligraphy" w:hAnsi="Lucida Calligraphy"/>
          <w:sz w:val="28"/>
        </w:rPr>
        <w:t xml:space="preserve"> 1866 at our headquarters in Philadelphia.  Please be sure to wear a nametag and be ready to recount your experiences taking your freedom and living now as freed people.  I am so looking forward to this gathering.</w:t>
      </w: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  <w:r w:rsidRPr="00455168">
        <w:rPr>
          <w:rFonts w:ascii="Lucida Calligraphy" w:hAnsi="Lucida Calligraphy"/>
          <w:sz w:val="28"/>
        </w:rPr>
        <w:t>Love and respects,</w:t>
      </w: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  <w:r w:rsidRPr="00455168">
        <w:rPr>
          <w:rFonts w:ascii="Lucida Calligraphy" w:hAnsi="Lucida Calligraphy"/>
          <w:sz w:val="28"/>
        </w:rPr>
        <w:t>W. Still</w:t>
      </w: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0F481B" w:rsidRPr="00455168" w:rsidRDefault="000F481B" w:rsidP="000F481B">
      <w:pPr>
        <w:pBdr>
          <w:top w:val="thinThickMediumGap" w:sz="24" w:space="1" w:color="auto"/>
          <w:left w:val="thinThickMediumGap" w:sz="24" w:space="4" w:color="auto"/>
          <w:bottom w:val="thinThickMediumGap" w:sz="24" w:space="0" w:color="auto"/>
          <w:right w:val="thinThickMediumGap" w:sz="24" w:space="4" w:color="auto"/>
        </w:pBdr>
        <w:rPr>
          <w:rFonts w:ascii="Lucida Calligraphy" w:hAnsi="Lucida Calligraphy"/>
          <w:sz w:val="28"/>
        </w:rPr>
      </w:pPr>
    </w:p>
    <w:p w:rsidR="00963C63" w:rsidRDefault="0071113F"/>
    <w:sectPr w:rsidR="00963C63" w:rsidSect="00421D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1B"/>
    <w:rsid w:val="000F481B"/>
    <w:rsid w:val="0071113F"/>
    <w:rsid w:val="007B388C"/>
    <w:rsid w:val="00B14B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1B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1B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Cohen</dc:creator>
  <cp:lastModifiedBy>Krystal Appiah</cp:lastModifiedBy>
  <cp:revision>4</cp:revision>
  <dcterms:created xsi:type="dcterms:W3CDTF">2015-07-29T15:08:00Z</dcterms:created>
  <dcterms:modified xsi:type="dcterms:W3CDTF">2015-07-29T15:10:00Z</dcterms:modified>
</cp:coreProperties>
</file>